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09D9C" w14:textId="77777777" w:rsidR="00BE06A0" w:rsidRPr="00E92926" w:rsidRDefault="00BE06A0" w:rsidP="00BE06A0">
      <w:pPr>
        <w:tabs>
          <w:tab w:val="center" w:pos="5236"/>
          <w:tab w:val="right" w:pos="1047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rPr>
        <w:t xml:space="preserve">                                                                      </w:t>
      </w:r>
      <w:bookmarkStart w:id="0" w:name="OLE_LINK1"/>
      <w:r w:rsidRPr="00E92926">
        <w:rPr>
          <w:rFonts w:ascii="Times New Roman" w:eastAsia="Times New Roman" w:hAnsi="Times New Roman" w:cs="Times New Roman"/>
          <w:noProof/>
          <w:sz w:val="24"/>
          <w:szCs w:val="24"/>
          <w:lang w:eastAsia="lt-LT"/>
        </w:rPr>
        <w:drawing>
          <wp:inline distT="0" distB="0" distL="0" distR="0" wp14:anchorId="287EF505" wp14:editId="298A7724">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596B5F88" w14:textId="77777777" w:rsidR="00BE06A0" w:rsidRPr="00E92926" w:rsidRDefault="00BE06A0" w:rsidP="00BE06A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E92926">
        <w:rPr>
          <w:rFonts w:ascii="Times New Roman" w:eastAsia="Times New Roman" w:hAnsi="Times New Roman" w:cs="Times New Roman"/>
          <w:b/>
          <w:sz w:val="24"/>
          <w:szCs w:val="24"/>
        </w:rPr>
        <w:t>ANYKŠČIŲ RAJONO SAVIVALDYBĖS</w:t>
      </w:r>
    </w:p>
    <w:p w14:paraId="073CD9E6" w14:textId="77777777" w:rsidR="00BE06A0" w:rsidRPr="009102F6" w:rsidRDefault="00BE06A0" w:rsidP="00BE06A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E92926">
        <w:rPr>
          <w:rFonts w:ascii="Times New Roman" w:eastAsia="Times New Roman" w:hAnsi="Times New Roman" w:cs="Times New Roman"/>
          <w:b/>
          <w:sz w:val="24"/>
          <w:szCs w:val="24"/>
        </w:rPr>
        <w:t>MERAS</w:t>
      </w:r>
    </w:p>
    <w:p w14:paraId="447FF8D6" w14:textId="77777777" w:rsidR="00BE06A0" w:rsidRPr="00E92926" w:rsidRDefault="00BE06A0" w:rsidP="00BE06A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E92926">
        <w:rPr>
          <w:rFonts w:ascii="Times New Roman" w:eastAsia="Times New Roman" w:hAnsi="Times New Roman" w:cs="Times New Roman"/>
          <w:b/>
          <w:sz w:val="24"/>
          <w:szCs w:val="24"/>
        </w:rPr>
        <w:t>POTVARKIS</w:t>
      </w:r>
    </w:p>
    <w:p w14:paraId="7C7A10FD" w14:textId="7F7EDF0C" w:rsidR="00BE06A0" w:rsidRPr="00E92926" w:rsidRDefault="00BE06A0" w:rsidP="00BE06A0">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E92926">
        <w:rPr>
          <w:rFonts w:ascii="Times New Roman" w:eastAsia="Times New Roman" w:hAnsi="Times New Roman" w:cs="Times New Roman"/>
          <w:b/>
          <w:caps/>
          <w:sz w:val="24"/>
          <w:szCs w:val="24"/>
        </w:rPr>
        <w:fldChar w:fldCharType="begin"/>
      </w:r>
      <w:r w:rsidRPr="00E92926">
        <w:rPr>
          <w:rFonts w:ascii="Times New Roman" w:eastAsia="Times New Roman" w:hAnsi="Times New Roman" w:cs="Times New Roman"/>
          <w:b/>
          <w:caps/>
          <w:sz w:val="24"/>
          <w:szCs w:val="24"/>
        </w:rPr>
        <w:instrText xml:space="preserve"> FILLIN "Pavadinimas" \* MERGEFORMAT </w:instrText>
      </w:r>
      <w:r w:rsidRPr="00E92926">
        <w:rPr>
          <w:rFonts w:ascii="Times New Roman" w:eastAsia="Times New Roman" w:hAnsi="Times New Roman" w:cs="Times New Roman"/>
          <w:b/>
          <w:caps/>
          <w:sz w:val="24"/>
          <w:szCs w:val="24"/>
        </w:rPr>
        <w:fldChar w:fldCharType="separate"/>
      </w:r>
      <w:r w:rsidRPr="00E92926">
        <w:rPr>
          <w:rFonts w:ascii="Times New Roman" w:eastAsia="Times New Roman" w:hAnsi="Times New Roman" w:cs="Times New Roman"/>
          <w:b/>
          <w:caps/>
          <w:sz w:val="24"/>
          <w:szCs w:val="24"/>
        </w:rPr>
        <w:t xml:space="preserve">Dėl Anykščių rajonO savivaldybės tarybos </w:t>
      </w:r>
      <w:r>
        <w:rPr>
          <w:rFonts w:ascii="Times New Roman" w:eastAsia="Times New Roman" w:hAnsi="Times New Roman" w:cs="Times New Roman"/>
          <w:b/>
          <w:caps/>
          <w:sz w:val="24"/>
          <w:szCs w:val="24"/>
        </w:rPr>
        <w:t>2</w:t>
      </w:r>
      <w:r w:rsidR="002A1AF9">
        <w:rPr>
          <w:rFonts w:ascii="Times New Roman" w:eastAsia="Times New Roman" w:hAnsi="Times New Roman" w:cs="Times New Roman"/>
          <w:b/>
          <w:caps/>
          <w:sz w:val="24"/>
          <w:szCs w:val="24"/>
        </w:rPr>
        <w:t>2</w:t>
      </w:r>
      <w:r w:rsidRPr="00E92926">
        <w:rPr>
          <w:rFonts w:ascii="Times New Roman" w:eastAsia="Times New Roman" w:hAnsi="Times New Roman" w:cs="Times New Roman"/>
          <w:b/>
          <w:caps/>
          <w:sz w:val="24"/>
          <w:szCs w:val="24"/>
        </w:rPr>
        <w:t>-ojo posėdžio sušaukimo</w:t>
      </w:r>
      <w:r w:rsidRPr="00E92926">
        <w:rPr>
          <w:rFonts w:ascii="Times New Roman" w:eastAsia="Times New Roman" w:hAnsi="Times New Roman" w:cs="Times New Roman"/>
          <w:b/>
          <w:caps/>
          <w:sz w:val="24"/>
          <w:szCs w:val="24"/>
        </w:rPr>
        <w:br/>
      </w:r>
      <w:r w:rsidRPr="00E92926">
        <w:rPr>
          <w:rFonts w:ascii="Times New Roman" w:eastAsia="Times New Roman" w:hAnsi="Times New Roman" w:cs="Times New Roman"/>
          <w:b/>
          <w:caps/>
          <w:sz w:val="24"/>
          <w:szCs w:val="24"/>
        </w:rPr>
        <w:fldChar w:fldCharType="end"/>
      </w:r>
    </w:p>
    <w:p w14:paraId="71EAC5A6" w14:textId="71453903" w:rsidR="00BE06A0" w:rsidRPr="00E92926" w:rsidRDefault="00BE06A0" w:rsidP="00BE06A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sz w:val="24"/>
          <w:szCs w:val="24"/>
        </w:rPr>
      </w:pPr>
      <w:r w:rsidRPr="00E92926">
        <w:rPr>
          <w:rFonts w:ascii="Times New Roman" w:eastAsia="Times New Roman" w:hAnsi="Times New Roman" w:cs="Times New Roman"/>
          <w:sz w:val="24"/>
          <w:szCs w:val="24"/>
        </w:rPr>
        <w:t>20</w:t>
      </w:r>
      <w:r>
        <w:rPr>
          <w:rFonts w:ascii="Times New Roman" w:eastAsia="Times New Roman" w:hAnsi="Times New Roman" w:cs="Times New Roman"/>
          <w:sz w:val="24"/>
          <w:szCs w:val="24"/>
        </w:rPr>
        <w:t>20</w:t>
      </w:r>
      <w:r w:rsidRPr="00E92926">
        <w:rPr>
          <w:rFonts w:ascii="Times New Roman" w:eastAsia="Times New Roman" w:hAnsi="Times New Roman" w:cs="Times New Roman"/>
          <w:sz w:val="24"/>
          <w:szCs w:val="24"/>
        </w:rPr>
        <w:t xml:space="preserve"> m.</w:t>
      </w:r>
      <w:r>
        <w:rPr>
          <w:rFonts w:ascii="Times New Roman" w:eastAsia="Times New Roman" w:hAnsi="Times New Roman" w:cs="Times New Roman"/>
          <w:sz w:val="24"/>
          <w:szCs w:val="24"/>
        </w:rPr>
        <w:t xml:space="preserve"> </w:t>
      </w:r>
      <w:r w:rsidR="002A1AF9">
        <w:rPr>
          <w:rFonts w:ascii="Times New Roman" w:eastAsia="Times New Roman" w:hAnsi="Times New Roman" w:cs="Times New Roman"/>
          <w:sz w:val="24"/>
          <w:szCs w:val="24"/>
        </w:rPr>
        <w:t>gruodžio</w:t>
      </w:r>
      <w:r>
        <w:rPr>
          <w:rFonts w:ascii="Times New Roman" w:eastAsia="Times New Roman" w:hAnsi="Times New Roman" w:cs="Times New Roman"/>
          <w:sz w:val="24"/>
          <w:szCs w:val="24"/>
        </w:rPr>
        <w:t xml:space="preserve"> </w:t>
      </w:r>
      <w:r w:rsidR="00613E3B">
        <w:rPr>
          <w:rFonts w:ascii="Times New Roman" w:eastAsia="Times New Roman" w:hAnsi="Times New Roman" w:cs="Times New Roman"/>
          <w:sz w:val="24"/>
          <w:szCs w:val="24"/>
        </w:rPr>
        <w:t xml:space="preserve">17 </w:t>
      </w:r>
      <w:r w:rsidRPr="00E92926">
        <w:rPr>
          <w:rFonts w:ascii="Times New Roman" w:eastAsia="Times New Roman" w:hAnsi="Times New Roman" w:cs="Times New Roman"/>
          <w:sz w:val="24"/>
          <w:szCs w:val="24"/>
        </w:rPr>
        <w:t>d. Nr. 1-MP-</w:t>
      </w:r>
      <w:r w:rsidR="00613E3B">
        <w:rPr>
          <w:rFonts w:ascii="Times New Roman" w:eastAsia="Times New Roman" w:hAnsi="Times New Roman" w:cs="Times New Roman"/>
          <w:sz w:val="24"/>
          <w:szCs w:val="24"/>
        </w:rPr>
        <w:t>54</w:t>
      </w:r>
    </w:p>
    <w:p w14:paraId="56AD685D" w14:textId="77777777" w:rsidR="00BE06A0" w:rsidRPr="00E92926" w:rsidRDefault="00BE06A0" w:rsidP="00BE06A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E92926">
        <w:rPr>
          <w:rFonts w:ascii="Times New Roman" w:eastAsia="Times New Roman" w:hAnsi="Times New Roman" w:cs="Times New Roman"/>
          <w:sz w:val="24"/>
          <w:szCs w:val="24"/>
        </w:rPr>
        <w:t>Anykščiai</w:t>
      </w:r>
    </w:p>
    <w:p w14:paraId="5589A9C0" w14:textId="77777777" w:rsidR="00BE06A0" w:rsidRPr="002A3455" w:rsidRDefault="00BE06A0" w:rsidP="00BE06A0">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rPr>
      </w:pPr>
    </w:p>
    <w:p w14:paraId="1D420F28" w14:textId="07288C4C" w:rsidR="00BE06A0" w:rsidRPr="002A3455" w:rsidRDefault="00BE06A0" w:rsidP="00BE06A0">
      <w:pPr>
        <w:spacing w:line="360" w:lineRule="auto"/>
        <w:jc w:val="both"/>
        <w:rPr>
          <w:rFonts w:ascii="Times New Roman" w:eastAsia="Times New Roman" w:hAnsi="Times New Roman" w:cs="Times New Roman"/>
          <w:sz w:val="24"/>
          <w:szCs w:val="24"/>
          <w:lang w:eastAsia="lt-LT"/>
        </w:rPr>
      </w:pPr>
      <w:r w:rsidRPr="002A3455">
        <w:rPr>
          <w:rFonts w:ascii="Times New Roman" w:eastAsia="Times New Roman" w:hAnsi="Times New Roman" w:cs="Times New Roman"/>
          <w:sz w:val="24"/>
          <w:szCs w:val="24"/>
        </w:rPr>
        <w:tab/>
      </w:r>
      <w:r w:rsidR="007233E7" w:rsidRPr="00E71B98">
        <w:rPr>
          <w:rFonts w:ascii="Times New Roman" w:eastAsia="Times New Roman" w:hAnsi="Times New Roman" w:cs="Times New Roman"/>
          <w:color w:val="000000" w:themeColor="text1"/>
          <w:sz w:val="24"/>
          <w:szCs w:val="24"/>
        </w:rPr>
        <w:t>Vadovaudamasis Lietuvos Respublikos vietos savivaldos įstatymo 13 straipsnio 11</w:t>
      </w:r>
      <w:r w:rsidR="007233E7" w:rsidRPr="00E71B98">
        <w:rPr>
          <w:rFonts w:ascii="Times New Roman" w:eastAsia="Times New Roman" w:hAnsi="Times New Roman" w:cs="Times New Roman"/>
          <w:color w:val="000000" w:themeColor="text1"/>
          <w:sz w:val="24"/>
          <w:szCs w:val="24"/>
          <w:vertAlign w:val="superscript"/>
        </w:rPr>
        <w:t xml:space="preserve">1 </w:t>
      </w:r>
      <w:r w:rsidR="007233E7" w:rsidRPr="00E71B98">
        <w:rPr>
          <w:rFonts w:ascii="Times New Roman" w:eastAsia="Times New Roman" w:hAnsi="Times New Roman" w:cs="Times New Roman"/>
          <w:color w:val="000000" w:themeColor="text1"/>
          <w:sz w:val="24"/>
          <w:szCs w:val="24"/>
        </w:rPr>
        <w:t xml:space="preserve">dalimi, 20 straipsnio 2 dalies 1 punktu, 4 dalimi, Lietuvos Respublikos Vyriausybės 2020 m. lapkričio 4 d. nutarimu Nr. 1226 „Dėl karantino Lietuvos Respublikos teritorijoje paskelbimo“, </w:t>
      </w:r>
      <w:r w:rsidR="007233E7" w:rsidRPr="00E71B98">
        <w:rPr>
          <w:rFonts w:ascii="Times New Roman" w:hAnsi="Times New Roman" w:cs="Times New Roman"/>
          <w:color w:val="000000" w:themeColor="text1"/>
          <w:sz w:val="24"/>
          <w:szCs w:val="24"/>
        </w:rPr>
        <w:t>Anykščių rajono savivaldybės tarybos veiklos reglamento, patvirtinto Anykščių rajono savivaldybės tarybos 2015 m. kovo 26 d. sprendimu Nr. 1</w:t>
      </w:r>
      <w:r w:rsidR="007233E7" w:rsidRPr="007F2ED9">
        <w:rPr>
          <w:rFonts w:ascii="Times New Roman" w:hAnsi="Times New Roman" w:cs="Times New Roman"/>
          <w:sz w:val="24"/>
          <w:szCs w:val="24"/>
        </w:rPr>
        <w:t xml:space="preserve">-TS-88 „Dėl Anykščių rajono savivaldybės tarybos veiklos reglamento patvirtinimo“, 12 ir 212 punktais bei atsižvelgdamas į </w:t>
      </w:r>
      <w:r w:rsidR="007233E7" w:rsidRPr="007F2ED9">
        <w:rPr>
          <w:rFonts w:ascii="Times New Roman" w:eastAsia="Times New Roman" w:hAnsi="Times New Roman" w:cs="Times New Roman"/>
          <w:sz w:val="24"/>
          <w:szCs w:val="24"/>
          <w:lang w:eastAsia="lt-LT"/>
        </w:rPr>
        <w:t xml:space="preserve">Lietuvos Respublikos sveikatos apsaugos ministro – valstybės lygio ekstremaliosios situacijos valstybės operacijų vadovo 2020 m. birželio 16 d. sprendimą Nr. V-1471 „Dėl valstybės ir savivaldybių institucijų, įstaigų, valstybės ir savivaldybių valdomų </w:t>
      </w:r>
      <w:r w:rsidR="007233E7" w:rsidRPr="002A3455">
        <w:rPr>
          <w:rFonts w:ascii="Times New Roman" w:eastAsia="Times New Roman" w:hAnsi="Times New Roman" w:cs="Times New Roman"/>
          <w:sz w:val="24"/>
          <w:szCs w:val="24"/>
          <w:lang w:eastAsia="lt-LT"/>
        </w:rPr>
        <w:t>įmonių darbo vietoms būtinų sąlygų“ ir siekdamas apriboti fizinį sąlytį bei taip užtikrinti galimos grėsmės sveikatai prevenciją</w:t>
      </w:r>
      <w:r w:rsidR="007233E7">
        <w:rPr>
          <w:rFonts w:ascii="Times New Roman" w:eastAsia="Times New Roman" w:hAnsi="Times New Roman" w:cs="Times New Roman"/>
          <w:sz w:val="24"/>
          <w:szCs w:val="24"/>
          <w:lang w:eastAsia="lt-LT"/>
        </w:rPr>
        <w:t>,</w:t>
      </w:r>
    </w:p>
    <w:p w14:paraId="4FAF2A56" w14:textId="7B0F9743" w:rsidR="00534EBA" w:rsidRPr="00534EBA" w:rsidRDefault="00BE06A0" w:rsidP="00534EBA">
      <w:pPr>
        <w:tabs>
          <w:tab w:val="left" w:pos="240"/>
          <w:tab w:val="left" w:pos="480"/>
          <w:tab w:val="left" w:pos="1080"/>
        </w:tabs>
        <w:overflowPunct w:val="0"/>
        <w:autoSpaceDE w:val="0"/>
        <w:autoSpaceDN w:val="0"/>
        <w:adjustRightInd w:val="0"/>
        <w:spacing w:after="0" w:line="360" w:lineRule="auto"/>
        <w:ind w:firstLine="720"/>
        <w:contextualSpacing/>
        <w:jc w:val="both"/>
        <w:textAlignment w:val="baseline"/>
        <w:rPr>
          <w:rFonts w:ascii="Times New Roman" w:eastAsia="Times New Roman" w:hAnsi="Times New Roman" w:cs="Times New Roman"/>
          <w:sz w:val="24"/>
          <w:szCs w:val="24"/>
        </w:rPr>
      </w:pPr>
      <w:r w:rsidRPr="002A3455">
        <w:rPr>
          <w:rFonts w:ascii="Times New Roman" w:eastAsia="Times New Roman" w:hAnsi="Times New Roman" w:cs="Times New Roman"/>
          <w:sz w:val="24"/>
          <w:szCs w:val="24"/>
        </w:rPr>
        <w:t xml:space="preserve">š a u k i u 2020 m. </w:t>
      </w:r>
      <w:r w:rsidR="002A1AF9">
        <w:rPr>
          <w:rFonts w:ascii="Times New Roman" w:eastAsia="Times New Roman" w:hAnsi="Times New Roman" w:cs="Times New Roman"/>
          <w:sz w:val="24"/>
          <w:szCs w:val="24"/>
        </w:rPr>
        <w:t>gruodžio</w:t>
      </w:r>
      <w:r w:rsidRPr="002A3455">
        <w:rPr>
          <w:rFonts w:ascii="Times New Roman" w:eastAsia="Times New Roman" w:hAnsi="Times New Roman" w:cs="Times New Roman"/>
          <w:sz w:val="24"/>
          <w:szCs w:val="24"/>
        </w:rPr>
        <w:t xml:space="preserve"> 2</w:t>
      </w:r>
      <w:r w:rsidR="002A1AF9">
        <w:rPr>
          <w:rFonts w:ascii="Times New Roman" w:eastAsia="Times New Roman" w:hAnsi="Times New Roman" w:cs="Times New Roman"/>
          <w:sz w:val="24"/>
          <w:szCs w:val="24"/>
        </w:rPr>
        <w:t>9</w:t>
      </w:r>
      <w:r w:rsidRPr="002A3455">
        <w:rPr>
          <w:rFonts w:ascii="Times New Roman" w:eastAsia="Times New Roman" w:hAnsi="Times New Roman" w:cs="Times New Roman"/>
          <w:sz w:val="24"/>
          <w:szCs w:val="24"/>
        </w:rPr>
        <w:t xml:space="preserve"> d. 10</w:t>
      </w:r>
      <w:r w:rsidRPr="002A3455">
        <w:rPr>
          <w:rFonts w:ascii="Times New Roman" w:eastAsia="Times New Roman" w:hAnsi="Times New Roman" w:cs="Times New Roman"/>
          <w:color w:val="FF0000"/>
          <w:sz w:val="24"/>
          <w:szCs w:val="24"/>
        </w:rPr>
        <w:t xml:space="preserve"> </w:t>
      </w:r>
      <w:r w:rsidRPr="002A3455">
        <w:rPr>
          <w:rFonts w:ascii="Times New Roman" w:eastAsia="Times New Roman" w:hAnsi="Times New Roman" w:cs="Times New Roman"/>
          <w:sz w:val="24"/>
          <w:szCs w:val="24"/>
        </w:rPr>
        <w:t xml:space="preserve">val. nuotolinį Anykščių rajono savivaldybės tarybos </w:t>
      </w:r>
      <w:r>
        <w:rPr>
          <w:rFonts w:ascii="Times New Roman" w:eastAsia="Times New Roman" w:hAnsi="Times New Roman" w:cs="Times New Roman"/>
          <w:sz w:val="24"/>
          <w:szCs w:val="24"/>
        </w:rPr>
        <w:t>2</w:t>
      </w:r>
      <w:r w:rsidR="002A1AF9">
        <w:rPr>
          <w:rFonts w:ascii="Times New Roman" w:eastAsia="Times New Roman" w:hAnsi="Times New Roman" w:cs="Times New Roman"/>
          <w:sz w:val="24"/>
          <w:szCs w:val="24"/>
        </w:rPr>
        <w:t>2</w:t>
      </w:r>
      <w:r w:rsidRPr="002A3455">
        <w:rPr>
          <w:rFonts w:ascii="Times New Roman" w:eastAsia="Times New Roman" w:hAnsi="Times New Roman" w:cs="Times New Roman"/>
          <w:sz w:val="24"/>
          <w:szCs w:val="24"/>
        </w:rPr>
        <w:t>-ąjį posėdį ir t e i k i u svarstyti šiuos klausimus:</w:t>
      </w:r>
      <w:bookmarkEnd w:id="0"/>
      <w:r w:rsidR="00534EBA" w:rsidRPr="00596DEE">
        <w:rPr>
          <w:rFonts w:ascii="Times New Roman" w:hAnsi="Times New Roman" w:cs="Times New Roman"/>
          <w:sz w:val="24"/>
          <w:szCs w:val="24"/>
        </w:rPr>
        <w:tab/>
      </w:r>
      <w:r w:rsidR="00534EBA" w:rsidRPr="00596DEE">
        <w:rPr>
          <w:rFonts w:ascii="Times New Roman" w:hAnsi="Times New Roman" w:cs="Times New Roman"/>
          <w:sz w:val="24"/>
          <w:szCs w:val="24"/>
        </w:rPr>
        <w:tab/>
      </w:r>
    </w:p>
    <w:p w14:paraId="0DF817D0" w14:textId="4086EB79" w:rsidR="00534EBA" w:rsidRPr="004C4689" w:rsidRDefault="00534EBA" w:rsidP="00534EBA">
      <w:pPr>
        <w:spacing w:line="360" w:lineRule="auto"/>
        <w:jc w:val="both"/>
        <w:rPr>
          <w:rFonts w:ascii="Times New Roman" w:hAnsi="Times New Roman" w:cs="Times New Roman"/>
          <w:sz w:val="24"/>
          <w:szCs w:val="24"/>
        </w:rPr>
      </w:pPr>
      <w:r w:rsidRPr="004C4689">
        <w:rPr>
          <w:rFonts w:ascii="Times New Roman" w:hAnsi="Times New Roman" w:cs="Times New Roman"/>
          <w:sz w:val="24"/>
          <w:szCs w:val="24"/>
        </w:rPr>
        <w:t xml:space="preserve">            1. Dėl Anykščių rajono savivaldybės tarybos 2020 m. vasario 27 d. sprendimo Nr. 1-TS-36 „Dėl Anykščių rajono savivaldybės 2020 metų biudžeto patvirtinimo“ pakeitimo</w:t>
      </w:r>
      <w:r w:rsidR="004C4689" w:rsidRPr="004C4689">
        <w:rPr>
          <w:rFonts w:ascii="Times New Roman" w:hAnsi="Times New Roman" w:cs="Times New Roman"/>
          <w:sz w:val="24"/>
          <w:szCs w:val="24"/>
        </w:rPr>
        <w:t xml:space="preserve"> (1-T-469)</w:t>
      </w:r>
    </w:p>
    <w:p w14:paraId="01B62FA1" w14:textId="77777777" w:rsidR="00534EBA" w:rsidRPr="00596DEE" w:rsidRDefault="00534EBA" w:rsidP="00534EBA">
      <w:pPr>
        <w:spacing w:line="360" w:lineRule="auto"/>
        <w:jc w:val="both"/>
        <w:rPr>
          <w:rFonts w:ascii="Times New Roman" w:hAnsi="Times New Roman" w:cs="Times New Roman"/>
          <w:b/>
          <w:bCs/>
          <w:sz w:val="24"/>
          <w:szCs w:val="24"/>
        </w:rPr>
      </w:pPr>
      <w:r w:rsidRPr="00596DEE">
        <w:rPr>
          <w:rFonts w:ascii="Times New Roman" w:hAnsi="Times New Roman" w:cs="Times New Roman"/>
          <w:sz w:val="24"/>
          <w:szCs w:val="24"/>
        </w:rPr>
        <w:t xml:space="preserve">           </w:t>
      </w:r>
      <w:r w:rsidRPr="00596DEE">
        <w:rPr>
          <w:rFonts w:ascii="Times New Roman" w:hAnsi="Times New Roman" w:cs="Times New Roman"/>
          <w:b/>
          <w:bCs/>
          <w:sz w:val="24"/>
          <w:szCs w:val="24"/>
        </w:rPr>
        <w:t xml:space="preserve"> Pranešėja </w:t>
      </w:r>
      <w:r w:rsidRPr="00596DEE">
        <w:rPr>
          <w:rFonts w:ascii="Times New Roman" w:hAnsi="Times New Roman" w:cs="Times New Roman"/>
          <w:b/>
          <w:sz w:val="24"/>
          <w:szCs w:val="24"/>
        </w:rPr>
        <w:t xml:space="preserve">– </w:t>
      </w:r>
      <w:r w:rsidRPr="00596DEE">
        <w:rPr>
          <w:rFonts w:ascii="Times New Roman" w:hAnsi="Times New Roman" w:cs="Times New Roman"/>
          <w:b/>
          <w:bCs/>
          <w:sz w:val="24"/>
          <w:szCs w:val="24"/>
        </w:rPr>
        <w:t xml:space="preserve"> Vida  Bužinskienė</w:t>
      </w:r>
    </w:p>
    <w:p w14:paraId="454DD548"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2. Dėl Anykščių rajono savivaldybės tarybos 2015 m. kovo 26 d. sprendimo Nr. 1-TS-88 „Dėl Anykščių rajono savivaldybės tarybos veiklos reglamento patvirtinimo</w:t>
      </w:r>
      <w:r>
        <w:rPr>
          <w:rFonts w:ascii="Times New Roman" w:hAnsi="Times New Roman" w:cs="Times New Roman"/>
          <w:sz w:val="24"/>
          <w:szCs w:val="24"/>
        </w:rPr>
        <w:t>“</w:t>
      </w:r>
      <w:r w:rsidRPr="00596DEE">
        <w:rPr>
          <w:rFonts w:ascii="Times New Roman" w:hAnsi="Times New Roman" w:cs="Times New Roman"/>
          <w:sz w:val="24"/>
          <w:szCs w:val="24"/>
        </w:rPr>
        <w:t xml:space="preserve"> pakeitimo (1-T-456) </w:t>
      </w:r>
    </w:p>
    <w:p w14:paraId="55FC01ED" w14:textId="77777777" w:rsidR="00534EBA" w:rsidRPr="00596DEE" w:rsidRDefault="00534EBA" w:rsidP="00534EBA">
      <w:pPr>
        <w:spacing w:line="360" w:lineRule="auto"/>
        <w:jc w:val="both"/>
        <w:rPr>
          <w:rFonts w:ascii="Times New Roman" w:hAnsi="Times New Roman" w:cs="Times New Roman"/>
          <w:b/>
          <w:bCs/>
          <w:sz w:val="24"/>
          <w:szCs w:val="24"/>
        </w:rPr>
      </w:pPr>
      <w:r w:rsidRPr="00596DEE">
        <w:rPr>
          <w:rFonts w:ascii="Times New Roman" w:hAnsi="Times New Roman" w:cs="Times New Roman"/>
          <w:b/>
          <w:bCs/>
          <w:sz w:val="24"/>
          <w:szCs w:val="24"/>
        </w:rPr>
        <w:t xml:space="preserve">            Pranešėja </w:t>
      </w:r>
      <w:r w:rsidRPr="00596DEE">
        <w:rPr>
          <w:rFonts w:ascii="Times New Roman" w:hAnsi="Times New Roman" w:cs="Times New Roman"/>
          <w:b/>
          <w:sz w:val="24"/>
          <w:szCs w:val="24"/>
        </w:rPr>
        <w:t xml:space="preserve">– </w:t>
      </w:r>
      <w:r w:rsidRPr="00596DEE">
        <w:rPr>
          <w:rFonts w:ascii="Times New Roman" w:hAnsi="Times New Roman" w:cs="Times New Roman"/>
          <w:b/>
          <w:bCs/>
          <w:sz w:val="24"/>
          <w:szCs w:val="24"/>
        </w:rPr>
        <w:t>Ieva Katinienė</w:t>
      </w:r>
    </w:p>
    <w:p w14:paraId="3FE2B89D"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3. Dėl  Anykščių rajono savivaldybės sportininkų apdovanojimo tvarkos nustatymo (1-T-462) </w:t>
      </w:r>
    </w:p>
    <w:p w14:paraId="77D13EDE" w14:textId="77777777" w:rsidR="00534EBA" w:rsidRPr="00596DEE" w:rsidRDefault="00534EBA" w:rsidP="00534EBA">
      <w:pPr>
        <w:spacing w:line="360" w:lineRule="auto"/>
        <w:jc w:val="both"/>
        <w:rPr>
          <w:rFonts w:ascii="Times New Roman" w:hAnsi="Times New Roman" w:cs="Times New Roman"/>
          <w:b/>
          <w:bCs/>
          <w:sz w:val="24"/>
          <w:szCs w:val="24"/>
        </w:rPr>
      </w:pPr>
      <w:r w:rsidRPr="00596DEE">
        <w:rPr>
          <w:rFonts w:ascii="Times New Roman" w:hAnsi="Times New Roman" w:cs="Times New Roman"/>
          <w:b/>
          <w:bCs/>
          <w:sz w:val="24"/>
          <w:szCs w:val="24"/>
        </w:rPr>
        <w:t xml:space="preserve">            Pranešėja </w:t>
      </w:r>
      <w:r w:rsidRPr="00596DEE">
        <w:rPr>
          <w:rFonts w:ascii="Times New Roman" w:hAnsi="Times New Roman" w:cs="Times New Roman"/>
          <w:b/>
          <w:sz w:val="24"/>
          <w:szCs w:val="24"/>
        </w:rPr>
        <w:t xml:space="preserve">– </w:t>
      </w:r>
      <w:r w:rsidRPr="00596DEE">
        <w:rPr>
          <w:rFonts w:ascii="Times New Roman" w:hAnsi="Times New Roman" w:cs="Times New Roman"/>
          <w:b/>
          <w:bCs/>
          <w:sz w:val="24"/>
          <w:szCs w:val="24"/>
        </w:rPr>
        <w:t>Jurgita Banienė</w:t>
      </w:r>
    </w:p>
    <w:p w14:paraId="3165B0B4"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4. Dėl pritarimo tapti Švento Jokūbo kelio savivaldybių asociacijos</w:t>
      </w:r>
      <w:r>
        <w:rPr>
          <w:rFonts w:ascii="Times New Roman" w:hAnsi="Times New Roman" w:cs="Times New Roman"/>
          <w:sz w:val="24"/>
          <w:szCs w:val="24"/>
        </w:rPr>
        <w:t xml:space="preserve"> </w:t>
      </w:r>
      <w:r w:rsidRPr="00596DEE">
        <w:rPr>
          <w:rFonts w:ascii="Times New Roman" w:hAnsi="Times New Roman" w:cs="Times New Roman"/>
          <w:sz w:val="24"/>
          <w:szCs w:val="24"/>
        </w:rPr>
        <w:t xml:space="preserve">nare (1-T-453) </w:t>
      </w:r>
    </w:p>
    <w:p w14:paraId="2538AC27" w14:textId="6ED9EC0B"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lastRenderedPageBreak/>
        <w:t xml:space="preserve">            5. Dėl Anykščių rajono savivaldybės tarybos 2008 m. rugsėjo 25 d. sprendimo Nr. TS-323 </w:t>
      </w:r>
      <w:r w:rsidR="0085768E">
        <w:rPr>
          <w:rFonts w:ascii="Times New Roman" w:hAnsi="Times New Roman" w:cs="Times New Roman"/>
          <w:sz w:val="24"/>
          <w:szCs w:val="24"/>
        </w:rPr>
        <w:t>„</w:t>
      </w:r>
      <w:r w:rsidRPr="00596DEE">
        <w:rPr>
          <w:rFonts w:ascii="Times New Roman" w:hAnsi="Times New Roman" w:cs="Times New Roman"/>
          <w:sz w:val="24"/>
          <w:szCs w:val="24"/>
        </w:rPr>
        <w:t xml:space="preserve">Dėl viešosios įstaigos Anykščių menų inkubatoriaus-menų studijos steigimo“ pakeitimo (1-T-457) </w:t>
      </w:r>
    </w:p>
    <w:p w14:paraId="0A3127F1" w14:textId="77777777" w:rsidR="00534EBA" w:rsidRPr="00596DEE" w:rsidRDefault="00534EBA" w:rsidP="00534EBA">
      <w:pPr>
        <w:spacing w:line="360" w:lineRule="auto"/>
        <w:jc w:val="both"/>
        <w:rPr>
          <w:rFonts w:ascii="Times New Roman" w:hAnsi="Times New Roman" w:cs="Times New Roman"/>
          <w:b/>
          <w:bCs/>
          <w:sz w:val="24"/>
          <w:szCs w:val="24"/>
        </w:rPr>
      </w:pPr>
      <w:r w:rsidRPr="00596DEE">
        <w:rPr>
          <w:rFonts w:ascii="Times New Roman" w:hAnsi="Times New Roman" w:cs="Times New Roman"/>
          <w:sz w:val="24"/>
          <w:szCs w:val="24"/>
        </w:rPr>
        <w:t xml:space="preserve">            </w:t>
      </w:r>
      <w:r w:rsidRPr="00596DEE">
        <w:rPr>
          <w:rFonts w:ascii="Times New Roman" w:hAnsi="Times New Roman" w:cs="Times New Roman"/>
          <w:b/>
          <w:bCs/>
          <w:sz w:val="24"/>
          <w:szCs w:val="24"/>
        </w:rPr>
        <w:t xml:space="preserve">Pranešėja </w:t>
      </w:r>
      <w:r w:rsidRPr="00596DEE">
        <w:rPr>
          <w:rFonts w:ascii="Times New Roman" w:hAnsi="Times New Roman" w:cs="Times New Roman"/>
          <w:b/>
          <w:sz w:val="24"/>
          <w:szCs w:val="24"/>
        </w:rPr>
        <w:t xml:space="preserve">– </w:t>
      </w:r>
      <w:r w:rsidRPr="00596DEE">
        <w:rPr>
          <w:rFonts w:ascii="Times New Roman" w:hAnsi="Times New Roman" w:cs="Times New Roman"/>
          <w:b/>
          <w:bCs/>
          <w:sz w:val="24"/>
          <w:szCs w:val="24"/>
        </w:rPr>
        <w:t>Audronė Pajarskienė</w:t>
      </w:r>
    </w:p>
    <w:p w14:paraId="1AD5FEE0" w14:textId="7A31CB23" w:rsidR="00534EBA" w:rsidRPr="004C4689" w:rsidRDefault="00534EBA" w:rsidP="00534EBA">
      <w:pPr>
        <w:spacing w:line="360" w:lineRule="auto"/>
        <w:jc w:val="both"/>
        <w:rPr>
          <w:rFonts w:ascii="Times New Roman" w:hAnsi="Times New Roman" w:cs="Times New Roman"/>
          <w:sz w:val="24"/>
          <w:szCs w:val="24"/>
        </w:rPr>
      </w:pPr>
      <w:r w:rsidRPr="004C4689">
        <w:rPr>
          <w:rFonts w:ascii="Times New Roman" w:hAnsi="Times New Roman" w:cs="Times New Roman"/>
          <w:sz w:val="24"/>
          <w:szCs w:val="24"/>
        </w:rPr>
        <w:t xml:space="preserve">            6. Dėl Anykščių rajono savivaldybės tarybos 2019 metų gruodžio 30 d. sprendimo Nr. 1-TS-381 „Dėl papildomo finansavimo skyrimo šeimynoms tvarkos aprašo patvirtinimo“ pakeitimo</w:t>
      </w:r>
      <w:r w:rsidR="004C4689" w:rsidRPr="004C4689">
        <w:rPr>
          <w:rFonts w:ascii="Times New Roman" w:hAnsi="Times New Roman" w:cs="Times New Roman"/>
          <w:sz w:val="24"/>
          <w:szCs w:val="24"/>
        </w:rPr>
        <w:t xml:space="preserve"> (1-T-471)</w:t>
      </w:r>
    </w:p>
    <w:p w14:paraId="4618D057" w14:textId="5C1D1842" w:rsidR="007233E7" w:rsidRPr="00872181" w:rsidRDefault="00534EBA" w:rsidP="007233E7">
      <w:pPr>
        <w:spacing w:line="360" w:lineRule="auto"/>
        <w:jc w:val="both"/>
        <w:rPr>
          <w:rFonts w:ascii="Times New Roman" w:hAnsi="Times New Roman" w:cs="Times New Roman"/>
          <w:sz w:val="24"/>
          <w:szCs w:val="24"/>
        </w:rPr>
      </w:pPr>
      <w:r w:rsidRPr="000F06EF">
        <w:rPr>
          <w:rFonts w:ascii="Times New Roman" w:hAnsi="Times New Roman" w:cs="Times New Roman"/>
          <w:color w:val="FF0000"/>
          <w:sz w:val="24"/>
          <w:szCs w:val="24"/>
        </w:rPr>
        <w:t xml:space="preserve">           </w:t>
      </w:r>
      <w:r w:rsidR="007233E7" w:rsidRPr="00872181">
        <w:rPr>
          <w:rFonts w:ascii="Times New Roman" w:hAnsi="Times New Roman" w:cs="Times New Roman"/>
          <w:sz w:val="24"/>
          <w:szCs w:val="24"/>
        </w:rPr>
        <w:t xml:space="preserve"> 7. Dėl mokėjimo už socialines paslaugas Anykščių rajono savivaldybėje tvarkos aprašo patvirtinimo (1-T-47</w:t>
      </w:r>
      <w:r w:rsidR="009129D5">
        <w:rPr>
          <w:rFonts w:ascii="Times New Roman" w:hAnsi="Times New Roman" w:cs="Times New Roman"/>
          <w:sz w:val="24"/>
          <w:szCs w:val="24"/>
        </w:rPr>
        <w:t>3</w:t>
      </w:r>
      <w:r w:rsidR="007233E7" w:rsidRPr="00872181">
        <w:rPr>
          <w:rFonts w:ascii="Times New Roman" w:hAnsi="Times New Roman" w:cs="Times New Roman"/>
          <w:sz w:val="24"/>
          <w:szCs w:val="24"/>
        </w:rPr>
        <w:t>)</w:t>
      </w:r>
    </w:p>
    <w:p w14:paraId="6D955136" w14:textId="40FD698E" w:rsidR="00534EBA" w:rsidRPr="00596DEE" w:rsidRDefault="00534EBA" w:rsidP="00534EBA">
      <w:pPr>
        <w:spacing w:line="360" w:lineRule="auto"/>
        <w:jc w:val="both"/>
        <w:rPr>
          <w:rFonts w:ascii="Times New Roman" w:hAnsi="Times New Roman" w:cs="Times New Roman"/>
          <w:b/>
          <w:bCs/>
          <w:sz w:val="24"/>
          <w:szCs w:val="24"/>
        </w:rPr>
      </w:pPr>
      <w:r w:rsidRPr="00596DEE">
        <w:rPr>
          <w:rFonts w:ascii="Times New Roman" w:hAnsi="Times New Roman" w:cs="Times New Roman"/>
          <w:b/>
          <w:bCs/>
          <w:sz w:val="24"/>
          <w:szCs w:val="24"/>
        </w:rPr>
        <w:t xml:space="preserve">            Pranešėja </w:t>
      </w:r>
      <w:r w:rsidRPr="00596DEE">
        <w:rPr>
          <w:rFonts w:ascii="Times New Roman" w:hAnsi="Times New Roman" w:cs="Times New Roman"/>
          <w:b/>
          <w:sz w:val="24"/>
          <w:szCs w:val="24"/>
        </w:rPr>
        <w:t xml:space="preserve">– </w:t>
      </w:r>
      <w:r w:rsidRPr="00596DEE">
        <w:rPr>
          <w:rFonts w:ascii="Times New Roman" w:hAnsi="Times New Roman" w:cs="Times New Roman"/>
          <w:b/>
          <w:bCs/>
          <w:sz w:val="24"/>
          <w:szCs w:val="24"/>
        </w:rPr>
        <w:t xml:space="preserve">Ieva </w:t>
      </w:r>
      <w:proofErr w:type="spellStart"/>
      <w:r w:rsidRPr="00596DEE">
        <w:rPr>
          <w:rFonts w:ascii="Times New Roman" w:hAnsi="Times New Roman" w:cs="Times New Roman"/>
          <w:b/>
          <w:bCs/>
          <w:sz w:val="24"/>
          <w:szCs w:val="24"/>
        </w:rPr>
        <w:t>Gražytė</w:t>
      </w:r>
      <w:proofErr w:type="spellEnd"/>
    </w:p>
    <w:p w14:paraId="14598772"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8. Dėl viešosios įstaigos Anykščių rajono savivaldybės ligoninės pareigybių sąrašo patvirtinimo (1-T-452) </w:t>
      </w:r>
    </w:p>
    <w:p w14:paraId="49ADD996"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9. Dėl viešosios įstaigos Anykščių rajono savivaldybės ligoninės įstatų patvirtinimo (1-T-445) </w:t>
      </w:r>
    </w:p>
    <w:p w14:paraId="2D8119AC"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10. Dėl viešosios įstaigos Anykščių rajono psichikos sveikatos centro įstatų patvirtinimo (1-T-444) </w:t>
      </w:r>
    </w:p>
    <w:p w14:paraId="4CC2AE94"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11. Dėl viešosios įstaigos Anykščių rajono savivaldybės pirminės sveikatos priežiūros centro įstatų patvirtinimo (1-T-446) </w:t>
      </w:r>
    </w:p>
    <w:p w14:paraId="63B04E76" w14:textId="77777777" w:rsidR="00534EBA" w:rsidRPr="00596DEE" w:rsidRDefault="00534EBA" w:rsidP="00534EBA">
      <w:pPr>
        <w:spacing w:line="360" w:lineRule="auto"/>
        <w:jc w:val="both"/>
        <w:rPr>
          <w:rFonts w:ascii="Times New Roman" w:hAnsi="Times New Roman" w:cs="Times New Roman"/>
          <w:b/>
          <w:bCs/>
          <w:sz w:val="24"/>
          <w:szCs w:val="24"/>
        </w:rPr>
      </w:pPr>
      <w:r w:rsidRPr="00596DEE">
        <w:rPr>
          <w:rFonts w:ascii="Times New Roman" w:hAnsi="Times New Roman" w:cs="Times New Roman"/>
          <w:sz w:val="24"/>
          <w:szCs w:val="24"/>
        </w:rPr>
        <w:t xml:space="preserve">            </w:t>
      </w:r>
      <w:r w:rsidRPr="00596DEE">
        <w:rPr>
          <w:rFonts w:ascii="Times New Roman" w:hAnsi="Times New Roman" w:cs="Times New Roman"/>
          <w:b/>
          <w:bCs/>
          <w:sz w:val="24"/>
          <w:szCs w:val="24"/>
        </w:rPr>
        <w:t xml:space="preserve">Pranešėja </w:t>
      </w:r>
      <w:r w:rsidRPr="00596DEE">
        <w:rPr>
          <w:rFonts w:ascii="Times New Roman" w:hAnsi="Times New Roman" w:cs="Times New Roman"/>
          <w:b/>
          <w:sz w:val="24"/>
          <w:szCs w:val="24"/>
        </w:rPr>
        <w:t xml:space="preserve">– </w:t>
      </w:r>
      <w:r w:rsidRPr="00596DEE">
        <w:rPr>
          <w:rFonts w:ascii="Times New Roman" w:hAnsi="Times New Roman" w:cs="Times New Roman"/>
          <w:b/>
          <w:bCs/>
          <w:sz w:val="24"/>
          <w:szCs w:val="24"/>
        </w:rPr>
        <w:t>Vaiva Daugelavičienė</w:t>
      </w:r>
    </w:p>
    <w:p w14:paraId="7DBEF7E1" w14:textId="10E3D26F"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12. Dėl  pritarimo ir įgaliojimo pasirašyti </w:t>
      </w:r>
      <w:proofErr w:type="spellStart"/>
      <w:r w:rsidRPr="00596DEE">
        <w:rPr>
          <w:rFonts w:ascii="Times New Roman" w:hAnsi="Times New Roman" w:cs="Times New Roman"/>
          <w:sz w:val="24"/>
          <w:szCs w:val="24"/>
        </w:rPr>
        <w:t>bedradarbiavimo</w:t>
      </w:r>
      <w:proofErr w:type="spellEnd"/>
      <w:r w:rsidRPr="00596DEE">
        <w:rPr>
          <w:rFonts w:ascii="Times New Roman" w:hAnsi="Times New Roman" w:cs="Times New Roman"/>
          <w:sz w:val="24"/>
          <w:szCs w:val="24"/>
        </w:rPr>
        <w:t xml:space="preserve"> sutartį, įgyvendinant objektą ,,</w:t>
      </w:r>
      <w:r>
        <w:rPr>
          <w:rFonts w:ascii="Times New Roman" w:hAnsi="Times New Roman" w:cs="Times New Roman"/>
          <w:sz w:val="24"/>
          <w:szCs w:val="24"/>
        </w:rPr>
        <w:t>V</w:t>
      </w:r>
      <w:r w:rsidRPr="00596DEE">
        <w:rPr>
          <w:rFonts w:ascii="Times New Roman" w:hAnsi="Times New Roman" w:cs="Times New Roman"/>
          <w:sz w:val="24"/>
          <w:szCs w:val="24"/>
        </w:rPr>
        <w:t xml:space="preserve">alstybinės reikšmės krašto kelio Nr. 120 </w:t>
      </w:r>
      <w:proofErr w:type="spellStart"/>
      <w:r w:rsidRPr="00596DEE">
        <w:rPr>
          <w:rFonts w:ascii="Times New Roman" w:hAnsi="Times New Roman" w:cs="Times New Roman"/>
          <w:sz w:val="24"/>
          <w:szCs w:val="24"/>
        </w:rPr>
        <w:t>Radiškis</w:t>
      </w:r>
      <w:proofErr w:type="spellEnd"/>
      <w:r w:rsidRPr="00596DEE">
        <w:rPr>
          <w:rFonts w:ascii="Times New Roman" w:hAnsi="Times New Roman" w:cs="Times New Roman"/>
          <w:sz w:val="24"/>
          <w:szCs w:val="24"/>
        </w:rPr>
        <w:t>–Anykščiai–Rokiškis, kuriam Anykščių mieste suteiktas A. Vienuolio gatvės pavadinimas, ruožo nuo 25,52</w:t>
      </w:r>
      <w:r w:rsidR="0085768E">
        <w:rPr>
          <w:rFonts w:ascii="Times New Roman" w:hAnsi="Times New Roman" w:cs="Times New Roman"/>
          <w:sz w:val="24"/>
          <w:szCs w:val="24"/>
        </w:rPr>
        <w:t>7 iki 26,878 km rekonstravimas“</w:t>
      </w:r>
      <w:r w:rsidRPr="00596DEE">
        <w:rPr>
          <w:rFonts w:ascii="Times New Roman" w:hAnsi="Times New Roman" w:cs="Times New Roman"/>
          <w:sz w:val="24"/>
          <w:szCs w:val="24"/>
        </w:rPr>
        <w:t xml:space="preserve"> (1-T-458) </w:t>
      </w:r>
    </w:p>
    <w:p w14:paraId="22386BF9" w14:textId="70980172"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13. Dėl  pritarimo ir įgaliojimo pasirašyti </w:t>
      </w:r>
      <w:proofErr w:type="spellStart"/>
      <w:r w:rsidRPr="00596DEE">
        <w:rPr>
          <w:rFonts w:ascii="Times New Roman" w:hAnsi="Times New Roman" w:cs="Times New Roman"/>
          <w:sz w:val="24"/>
          <w:szCs w:val="24"/>
        </w:rPr>
        <w:t>bedradarbiavimo</w:t>
      </w:r>
      <w:proofErr w:type="spellEnd"/>
      <w:r w:rsidRPr="00596DEE">
        <w:rPr>
          <w:rFonts w:ascii="Times New Roman" w:hAnsi="Times New Roman" w:cs="Times New Roman"/>
          <w:sz w:val="24"/>
          <w:szCs w:val="24"/>
        </w:rPr>
        <w:t xml:space="preserve"> sutartį bei įsipareigojimo skirti finansavimą iš savivaldybės biudžeto, įgyvendinant objektą ,,Valstybinės reikšmės krašto kelio Nr. 121 Anykščiai–Troškūnai–Panevėžys, kuriam Anykščių mieste suteiktas Troškūnų gatvės pavadinimas, ruožo nuo 0,100 iki 0,794 km taisymas</w:t>
      </w:r>
      <w:r w:rsidR="0085768E">
        <w:rPr>
          <w:rFonts w:ascii="Times New Roman" w:hAnsi="Times New Roman" w:cs="Times New Roman"/>
          <w:sz w:val="24"/>
          <w:szCs w:val="24"/>
        </w:rPr>
        <w:t>“</w:t>
      </w:r>
      <w:r w:rsidRPr="00596DEE">
        <w:rPr>
          <w:rFonts w:ascii="Times New Roman" w:hAnsi="Times New Roman" w:cs="Times New Roman"/>
          <w:sz w:val="24"/>
          <w:szCs w:val="24"/>
        </w:rPr>
        <w:t xml:space="preserve"> (1-T-459) </w:t>
      </w:r>
    </w:p>
    <w:p w14:paraId="69930566" w14:textId="4A6E52C5"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14. Dėl  pritarimo ir įgaliojimo pasirašyti bendradarbiavimo sutartį ir pritarimo įsipareigojimams perduoti bei sutikti perimti turtą, įgyvendinant objektą ,,Valstybinės reikšmės krašto kelio Nr. 120 </w:t>
      </w:r>
      <w:proofErr w:type="spellStart"/>
      <w:r w:rsidRPr="00596DEE">
        <w:rPr>
          <w:rFonts w:ascii="Times New Roman" w:hAnsi="Times New Roman" w:cs="Times New Roman"/>
          <w:sz w:val="24"/>
          <w:szCs w:val="24"/>
        </w:rPr>
        <w:t>Radiškis</w:t>
      </w:r>
      <w:proofErr w:type="spellEnd"/>
      <w:r w:rsidRPr="00596DEE">
        <w:rPr>
          <w:rFonts w:ascii="Times New Roman" w:hAnsi="Times New Roman" w:cs="Times New Roman"/>
          <w:sz w:val="24"/>
          <w:szCs w:val="24"/>
        </w:rPr>
        <w:t>–Anykščiai–Rokiškis, kuriam Svėdasų miestelyje suteiktas  J. Tumo-Vaižganto gatvės pavadinimas, ruožo nuo 52,023 iki 53,670 km taisymas</w:t>
      </w:r>
      <w:r w:rsidR="0085768E">
        <w:rPr>
          <w:rFonts w:ascii="Times New Roman" w:hAnsi="Times New Roman" w:cs="Times New Roman"/>
          <w:sz w:val="24"/>
          <w:szCs w:val="24"/>
        </w:rPr>
        <w:t>“</w:t>
      </w:r>
      <w:r w:rsidRPr="00596DEE">
        <w:rPr>
          <w:rFonts w:ascii="Times New Roman" w:hAnsi="Times New Roman" w:cs="Times New Roman"/>
          <w:sz w:val="24"/>
          <w:szCs w:val="24"/>
        </w:rPr>
        <w:t xml:space="preserve"> (1-T-460) </w:t>
      </w:r>
    </w:p>
    <w:p w14:paraId="48430102" w14:textId="77777777" w:rsidR="00534EBA" w:rsidRPr="00596DEE" w:rsidRDefault="00534EBA" w:rsidP="00534EBA">
      <w:pPr>
        <w:spacing w:line="360" w:lineRule="auto"/>
        <w:jc w:val="both"/>
        <w:rPr>
          <w:rFonts w:ascii="Times New Roman" w:hAnsi="Times New Roman" w:cs="Times New Roman"/>
          <w:b/>
          <w:bCs/>
          <w:sz w:val="24"/>
          <w:szCs w:val="24"/>
        </w:rPr>
      </w:pPr>
      <w:r w:rsidRPr="00596DEE">
        <w:rPr>
          <w:rFonts w:ascii="Times New Roman" w:hAnsi="Times New Roman" w:cs="Times New Roman"/>
          <w:sz w:val="24"/>
          <w:szCs w:val="24"/>
        </w:rPr>
        <w:lastRenderedPageBreak/>
        <w:t xml:space="preserve">            </w:t>
      </w:r>
      <w:r w:rsidRPr="00596DEE">
        <w:rPr>
          <w:rFonts w:ascii="Times New Roman" w:hAnsi="Times New Roman" w:cs="Times New Roman"/>
          <w:b/>
          <w:bCs/>
          <w:sz w:val="24"/>
          <w:szCs w:val="24"/>
        </w:rPr>
        <w:t xml:space="preserve">Pranešėjas </w:t>
      </w:r>
      <w:r w:rsidRPr="00596DEE">
        <w:rPr>
          <w:rFonts w:ascii="Times New Roman" w:hAnsi="Times New Roman" w:cs="Times New Roman"/>
          <w:b/>
          <w:sz w:val="24"/>
          <w:szCs w:val="24"/>
        </w:rPr>
        <w:t>–</w:t>
      </w:r>
      <w:r w:rsidRPr="00596DEE">
        <w:rPr>
          <w:rFonts w:ascii="Times New Roman" w:hAnsi="Times New Roman" w:cs="Times New Roman"/>
          <w:b/>
          <w:bCs/>
          <w:sz w:val="24"/>
          <w:szCs w:val="24"/>
        </w:rPr>
        <w:t xml:space="preserve">  Nikolajus </w:t>
      </w:r>
      <w:proofErr w:type="spellStart"/>
      <w:r w:rsidRPr="00596DEE">
        <w:rPr>
          <w:rFonts w:ascii="Times New Roman" w:hAnsi="Times New Roman" w:cs="Times New Roman"/>
          <w:b/>
          <w:bCs/>
          <w:sz w:val="24"/>
          <w:szCs w:val="24"/>
        </w:rPr>
        <w:t>Stanislavovas</w:t>
      </w:r>
      <w:proofErr w:type="spellEnd"/>
    </w:p>
    <w:p w14:paraId="4D8A733B"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15. Dėl pritarimo Anykščių rajono savivaldybės teritorijos bendrojo plano keitimo sprendinių įgyvendinimo stebėsenos ataskaitai (1-T-443) </w:t>
      </w:r>
    </w:p>
    <w:p w14:paraId="53737F8A"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16. Dėl gatvių pavadinimų suteikimo ir pakeitimo Anykščių rajono savivaldybės gyvenamosiose vietovėse (1-T-454) </w:t>
      </w:r>
    </w:p>
    <w:p w14:paraId="10F0BA8F"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17. Dėl kompensacijų dėl nuostolių, patiriamų dėl specialiųjų žemės naudojimo sąlygų taikymo nustatytose specialiųjų žemės naudojimo sąlygų įstatyme nurodytose teritorijose, kai šie nuostoliai mokami iš savivaldybės valdomų juridinių asmenų lėšų, apskaičiavimo ir išmokėjimo metodikos patvirtinimo (1-T-463) </w:t>
      </w:r>
    </w:p>
    <w:p w14:paraId="7E31C93A"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18. Dėl savivaldybės žemės patikėtinio sutikimo dėl teritorijų, kuriose taikomos specialiosios žemės naudojimo sąlygos, nustatymo išdavimo ir savivaldybės žemės patikėtinio patiriamų nuostolių dydžio apskaičiavimo ir atlyginimo tvarkos patvirtinimo (1-T-464) </w:t>
      </w:r>
    </w:p>
    <w:p w14:paraId="5701A8A2" w14:textId="76F5FD43" w:rsidR="00534EBA" w:rsidRPr="004C4689" w:rsidRDefault="00534EBA" w:rsidP="00534EBA">
      <w:pPr>
        <w:spacing w:line="360" w:lineRule="auto"/>
        <w:jc w:val="both"/>
        <w:rPr>
          <w:rFonts w:ascii="Times New Roman" w:hAnsi="Times New Roman" w:cs="Times New Roman"/>
          <w:sz w:val="24"/>
          <w:szCs w:val="24"/>
        </w:rPr>
      </w:pPr>
      <w:r w:rsidRPr="004C4689">
        <w:rPr>
          <w:rFonts w:ascii="Times New Roman" w:hAnsi="Times New Roman" w:cs="Times New Roman"/>
          <w:sz w:val="24"/>
          <w:szCs w:val="24"/>
        </w:rPr>
        <w:t xml:space="preserve">            19. Dėl Anykščių rajono savivaldybės infrastruktūros plėtros organizatoriaus skyrimo</w:t>
      </w:r>
      <w:r w:rsidR="004C4689" w:rsidRPr="004C4689">
        <w:rPr>
          <w:rFonts w:ascii="Times New Roman" w:hAnsi="Times New Roman" w:cs="Times New Roman"/>
          <w:sz w:val="24"/>
          <w:szCs w:val="24"/>
        </w:rPr>
        <w:t xml:space="preserve"> (1-T-468)</w:t>
      </w:r>
    </w:p>
    <w:p w14:paraId="75AF44B6" w14:textId="520BC38D" w:rsidR="00534EBA" w:rsidRPr="004C4689" w:rsidRDefault="00534EBA" w:rsidP="00534EBA">
      <w:pPr>
        <w:spacing w:line="360" w:lineRule="auto"/>
        <w:jc w:val="both"/>
        <w:rPr>
          <w:rFonts w:ascii="Times New Roman" w:hAnsi="Times New Roman" w:cs="Times New Roman"/>
          <w:sz w:val="24"/>
          <w:szCs w:val="24"/>
        </w:rPr>
      </w:pPr>
      <w:r w:rsidRPr="000F06EF">
        <w:rPr>
          <w:rFonts w:ascii="Times New Roman" w:hAnsi="Times New Roman" w:cs="Times New Roman"/>
          <w:color w:val="FF0000"/>
          <w:sz w:val="24"/>
          <w:szCs w:val="24"/>
        </w:rPr>
        <w:t xml:space="preserve">            </w:t>
      </w:r>
      <w:r w:rsidRPr="004C4689">
        <w:rPr>
          <w:rFonts w:ascii="Times New Roman" w:hAnsi="Times New Roman" w:cs="Times New Roman"/>
          <w:sz w:val="24"/>
          <w:szCs w:val="24"/>
        </w:rPr>
        <w:t>20. Dėl Anykščių rajono savivaldybės infrastruktūros pripažinimo prioritetine kriterijų patvirtinimo</w:t>
      </w:r>
      <w:r w:rsidR="004C4689" w:rsidRPr="004C4689">
        <w:rPr>
          <w:rFonts w:ascii="Times New Roman" w:hAnsi="Times New Roman" w:cs="Times New Roman"/>
          <w:sz w:val="24"/>
          <w:szCs w:val="24"/>
        </w:rPr>
        <w:t xml:space="preserve"> (1-T-467)</w:t>
      </w:r>
    </w:p>
    <w:p w14:paraId="5FEBEF9A" w14:textId="4613589D" w:rsidR="00534EBA" w:rsidRPr="004C4689" w:rsidRDefault="00534EBA" w:rsidP="00534EBA">
      <w:pPr>
        <w:spacing w:line="360" w:lineRule="auto"/>
        <w:jc w:val="both"/>
        <w:rPr>
          <w:rFonts w:ascii="Times New Roman" w:hAnsi="Times New Roman" w:cs="Times New Roman"/>
          <w:sz w:val="24"/>
          <w:szCs w:val="24"/>
        </w:rPr>
      </w:pPr>
      <w:r w:rsidRPr="004C4689">
        <w:rPr>
          <w:rFonts w:ascii="Times New Roman" w:hAnsi="Times New Roman" w:cs="Times New Roman"/>
          <w:sz w:val="24"/>
          <w:szCs w:val="24"/>
        </w:rPr>
        <w:t xml:space="preserve">            21. Dėl Anykščių rajono savivaldybės infrastruktūros plėtros įmokos tarifo patvirtinimo</w:t>
      </w:r>
      <w:r w:rsidR="004C4689" w:rsidRPr="004C4689">
        <w:rPr>
          <w:rFonts w:ascii="Times New Roman" w:hAnsi="Times New Roman" w:cs="Times New Roman"/>
          <w:sz w:val="24"/>
          <w:szCs w:val="24"/>
        </w:rPr>
        <w:t xml:space="preserve"> (1-T-466)</w:t>
      </w:r>
    </w:p>
    <w:p w14:paraId="7953DFF4" w14:textId="77777777" w:rsidR="00534EBA" w:rsidRPr="00596DEE" w:rsidRDefault="00534EBA" w:rsidP="00534EBA">
      <w:pPr>
        <w:spacing w:line="360" w:lineRule="auto"/>
        <w:jc w:val="both"/>
        <w:rPr>
          <w:rFonts w:ascii="Times New Roman" w:hAnsi="Times New Roman" w:cs="Times New Roman"/>
          <w:b/>
          <w:bCs/>
          <w:sz w:val="24"/>
          <w:szCs w:val="24"/>
        </w:rPr>
      </w:pPr>
      <w:r w:rsidRPr="00596DEE">
        <w:rPr>
          <w:rFonts w:ascii="Times New Roman" w:hAnsi="Times New Roman" w:cs="Times New Roman"/>
          <w:sz w:val="24"/>
          <w:szCs w:val="24"/>
        </w:rPr>
        <w:t xml:space="preserve">            </w:t>
      </w:r>
      <w:r w:rsidRPr="00596DEE">
        <w:rPr>
          <w:rFonts w:ascii="Times New Roman" w:hAnsi="Times New Roman" w:cs="Times New Roman"/>
          <w:b/>
          <w:bCs/>
          <w:sz w:val="24"/>
          <w:szCs w:val="24"/>
        </w:rPr>
        <w:t xml:space="preserve">Pranešėja </w:t>
      </w:r>
      <w:r w:rsidRPr="00596DEE">
        <w:rPr>
          <w:rFonts w:ascii="Times New Roman" w:hAnsi="Times New Roman" w:cs="Times New Roman"/>
          <w:b/>
          <w:sz w:val="24"/>
          <w:szCs w:val="24"/>
        </w:rPr>
        <w:t xml:space="preserve">– </w:t>
      </w:r>
      <w:r w:rsidRPr="00596DEE">
        <w:rPr>
          <w:rFonts w:ascii="Times New Roman" w:hAnsi="Times New Roman" w:cs="Times New Roman"/>
          <w:b/>
          <w:bCs/>
          <w:sz w:val="24"/>
          <w:szCs w:val="24"/>
        </w:rPr>
        <w:t>Daiva  Gasiūnienė</w:t>
      </w:r>
    </w:p>
    <w:p w14:paraId="21C37AE5"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22. Dėl Utenos regiono plėtros tarybos steigimo (1-T-447) </w:t>
      </w:r>
    </w:p>
    <w:p w14:paraId="634E625B"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23. Dėl atstovo į Utenos regiono plėtros tarybos kolegiją delegavimo (1-T-442) </w:t>
      </w:r>
    </w:p>
    <w:p w14:paraId="51201B9E"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24. Dėl delegavimo į Utenos regiono integruotos teritorijų vystymo programos įgyvendinimo koordinavimo darbo grupę (1-T-449) </w:t>
      </w:r>
    </w:p>
    <w:p w14:paraId="57D05F14"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25. Dėl Anykščių rajono savivaldybės tarybos 2018 m. gegužės 30 d. sprendimo Nr. 1-TS-163 </w:t>
      </w:r>
      <w:r>
        <w:rPr>
          <w:rFonts w:ascii="Times New Roman" w:hAnsi="Times New Roman" w:cs="Times New Roman"/>
          <w:sz w:val="24"/>
          <w:szCs w:val="24"/>
        </w:rPr>
        <w:t>„</w:t>
      </w:r>
      <w:r w:rsidRPr="00596DEE">
        <w:rPr>
          <w:rFonts w:ascii="Times New Roman" w:hAnsi="Times New Roman" w:cs="Times New Roman"/>
          <w:sz w:val="24"/>
          <w:szCs w:val="24"/>
        </w:rPr>
        <w:t>Dėl Anykščių rajono savivaldybės seniūnaičių sueigos ir išplėstinės seniūnaičių sueigos nuostatų patvirtinimo</w:t>
      </w:r>
      <w:r>
        <w:rPr>
          <w:rFonts w:ascii="Times New Roman" w:hAnsi="Times New Roman" w:cs="Times New Roman"/>
          <w:sz w:val="24"/>
          <w:szCs w:val="24"/>
        </w:rPr>
        <w:t>“</w:t>
      </w:r>
      <w:r w:rsidRPr="00596DEE">
        <w:rPr>
          <w:rFonts w:ascii="Times New Roman" w:hAnsi="Times New Roman" w:cs="Times New Roman"/>
          <w:sz w:val="24"/>
          <w:szCs w:val="24"/>
        </w:rPr>
        <w:t xml:space="preserve"> pakeitimo (1-T-450) </w:t>
      </w:r>
    </w:p>
    <w:p w14:paraId="6FDC6492"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26. Dėl Anykščių rajono savivaldybės seniūnaičių rinkimų organizavimo ir jų atšaukimo tvarkos aprašo patvirtinimo (1-T-455) </w:t>
      </w:r>
    </w:p>
    <w:p w14:paraId="750B1ADD" w14:textId="0AF5231B" w:rsidR="00534EBA" w:rsidRPr="007233E7" w:rsidRDefault="00534EBA" w:rsidP="00534EBA">
      <w:pPr>
        <w:spacing w:line="360" w:lineRule="auto"/>
        <w:jc w:val="both"/>
        <w:rPr>
          <w:rFonts w:ascii="Times New Roman" w:hAnsi="Times New Roman" w:cs="Times New Roman"/>
          <w:sz w:val="24"/>
          <w:szCs w:val="24"/>
        </w:rPr>
      </w:pPr>
      <w:r w:rsidRPr="000F06EF">
        <w:rPr>
          <w:rFonts w:ascii="Times New Roman" w:hAnsi="Times New Roman" w:cs="Times New Roman"/>
          <w:color w:val="FF0000"/>
          <w:sz w:val="24"/>
          <w:szCs w:val="24"/>
        </w:rPr>
        <w:lastRenderedPageBreak/>
        <w:t xml:space="preserve">           </w:t>
      </w:r>
      <w:r w:rsidR="007233E7" w:rsidRPr="00872181">
        <w:rPr>
          <w:rFonts w:ascii="Times New Roman" w:hAnsi="Times New Roman" w:cs="Times New Roman"/>
          <w:sz w:val="24"/>
          <w:szCs w:val="24"/>
        </w:rPr>
        <w:t xml:space="preserve"> 27. Dėl Anykščių rajono savivaldybės tarybos 2015 m. birželio 25 d. sprendimo Nr. 1-TS-204 “Dėl strateginio planavimo Anykščių rajono savivaldybėje organizavimo tvarkos aprašo patvirtinimo“ pakeitimo (1-T-47</w:t>
      </w:r>
      <w:r w:rsidR="009129D5">
        <w:rPr>
          <w:rFonts w:ascii="Times New Roman" w:hAnsi="Times New Roman" w:cs="Times New Roman"/>
          <w:sz w:val="24"/>
          <w:szCs w:val="24"/>
        </w:rPr>
        <w:t>2</w:t>
      </w:r>
      <w:r w:rsidR="007233E7" w:rsidRPr="00872181">
        <w:rPr>
          <w:rFonts w:ascii="Times New Roman" w:hAnsi="Times New Roman" w:cs="Times New Roman"/>
          <w:sz w:val="24"/>
          <w:szCs w:val="24"/>
        </w:rPr>
        <w:t>)</w:t>
      </w:r>
    </w:p>
    <w:p w14:paraId="46128ACB" w14:textId="77777777" w:rsidR="00534EBA" w:rsidRPr="00596DEE" w:rsidRDefault="00534EBA" w:rsidP="00534EBA">
      <w:pPr>
        <w:spacing w:line="360" w:lineRule="auto"/>
        <w:jc w:val="both"/>
        <w:rPr>
          <w:rFonts w:ascii="Times New Roman" w:hAnsi="Times New Roman" w:cs="Times New Roman"/>
          <w:b/>
          <w:bCs/>
          <w:sz w:val="24"/>
          <w:szCs w:val="24"/>
        </w:rPr>
      </w:pPr>
      <w:r w:rsidRPr="00596DEE">
        <w:rPr>
          <w:rFonts w:ascii="Times New Roman" w:hAnsi="Times New Roman" w:cs="Times New Roman"/>
          <w:b/>
          <w:bCs/>
          <w:sz w:val="24"/>
          <w:szCs w:val="24"/>
        </w:rPr>
        <w:t xml:space="preserve">            Pranešėja </w:t>
      </w:r>
      <w:r w:rsidRPr="00596DEE">
        <w:rPr>
          <w:rFonts w:ascii="Times New Roman" w:hAnsi="Times New Roman" w:cs="Times New Roman"/>
          <w:b/>
          <w:sz w:val="24"/>
          <w:szCs w:val="24"/>
        </w:rPr>
        <w:t xml:space="preserve">– </w:t>
      </w:r>
      <w:r w:rsidRPr="00596DEE">
        <w:rPr>
          <w:rFonts w:ascii="Times New Roman" w:hAnsi="Times New Roman" w:cs="Times New Roman"/>
          <w:b/>
          <w:bCs/>
          <w:sz w:val="24"/>
          <w:szCs w:val="24"/>
        </w:rPr>
        <w:t>Jolanta Jucevičienė</w:t>
      </w:r>
    </w:p>
    <w:p w14:paraId="506366FC"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28. Dėl žemės sklypų perdavimo pagal panaudos sutartį Anykščių turizmo ir verslo informacijos centrui (1-T-434) </w:t>
      </w:r>
    </w:p>
    <w:p w14:paraId="1072B834"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29. Dėl Anykščių rajono savivaldybės tarybos 2015 m. spalio 22 d. sprendimo Nr. 1-TS-309 „Dėl parduodamų Anykščių rajono savivaldybės būstų sąrašo sudarymo“ pakeitimo (1-T-435) </w:t>
      </w:r>
    </w:p>
    <w:p w14:paraId="1C115086"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30. Dėl turto perdavimo pagal panaudos sutartį Surdegio bendruomenei (1-T-436) </w:t>
      </w:r>
    </w:p>
    <w:p w14:paraId="5F4AEFE8"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31. Dėl nešiojamų kompiuterių perėmimo Savivaldybės nuosavybėn ir jų perdavimo valdyti, naudoti ir disponuoti jais patikėjimo teise (1-T-437) </w:t>
      </w:r>
    </w:p>
    <w:p w14:paraId="58E27F35"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32. Dėl Anykščių rajono savivaldybės tarybos 2014 m. kovo 27 d. sprendimo Nr. 1-TS-147 „Dėl uždarosios akcinės bendrovės Anykščių komunalinio ūkio 2013 metų veiklos</w:t>
      </w:r>
      <w:r>
        <w:rPr>
          <w:rFonts w:ascii="Times New Roman" w:hAnsi="Times New Roman" w:cs="Times New Roman"/>
          <w:sz w:val="24"/>
          <w:szCs w:val="24"/>
        </w:rPr>
        <w:t>“</w:t>
      </w:r>
      <w:r w:rsidRPr="00596DEE">
        <w:rPr>
          <w:rFonts w:ascii="Times New Roman" w:hAnsi="Times New Roman" w:cs="Times New Roman"/>
          <w:sz w:val="24"/>
          <w:szCs w:val="24"/>
        </w:rPr>
        <w:t xml:space="preserve"> pakeitimo (1-T-438) </w:t>
      </w:r>
    </w:p>
    <w:p w14:paraId="0436EBA0" w14:textId="7C1C4E16"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33. Dėl Anykščių rajono savivaldybės tarybos 2015 m. spalio 22 d. sprendimo Nr. 1-TS-311 „Dėl uždarosios akcinės be</w:t>
      </w:r>
      <w:r>
        <w:rPr>
          <w:rFonts w:ascii="Times New Roman" w:hAnsi="Times New Roman" w:cs="Times New Roman"/>
          <w:sz w:val="24"/>
          <w:szCs w:val="24"/>
        </w:rPr>
        <w:t>nd</w:t>
      </w:r>
      <w:r w:rsidRPr="00596DEE">
        <w:rPr>
          <w:rFonts w:ascii="Times New Roman" w:hAnsi="Times New Roman" w:cs="Times New Roman"/>
          <w:sz w:val="24"/>
          <w:szCs w:val="24"/>
        </w:rPr>
        <w:t>rovės „Anykščių vandenys</w:t>
      </w:r>
      <w:r>
        <w:rPr>
          <w:rFonts w:ascii="Times New Roman" w:hAnsi="Times New Roman" w:cs="Times New Roman"/>
          <w:sz w:val="24"/>
          <w:szCs w:val="24"/>
        </w:rPr>
        <w:t>“</w:t>
      </w:r>
      <w:r w:rsidRPr="00596DEE">
        <w:rPr>
          <w:rFonts w:ascii="Times New Roman" w:hAnsi="Times New Roman" w:cs="Times New Roman"/>
          <w:sz w:val="24"/>
          <w:szCs w:val="24"/>
        </w:rPr>
        <w:t xml:space="preserve"> įstatų pakeitimo</w:t>
      </w:r>
      <w:r w:rsidR="0085768E">
        <w:rPr>
          <w:rFonts w:ascii="Times New Roman" w:hAnsi="Times New Roman" w:cs="Times New Roman"/>
          <w:sz w:val="24"/>
          <w:szCs w:val="24"/>
        </w:rPr>
        <w:t>“</w:t>
      </w:r>
      <w:r w:rsidRPr="00596DEE">
        <w:rPr>
          <w:rFonts w:ascii="Times New Roman" w:hAnsi="Times New Roman" w:cs="Times New Roman"/>
          <w:sz w:val="24"/>
          <w:szCs w:val="24"/>
        </w:rPr>
        <w:t xml:space="preserve"> pakeitimo (1-T-439) </w:t>
      </w:r>
    </w:p>
    <w:p w14:paraId="49FA04A8"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34. Dėl turto perdavimo pagal panaudos sutartis (1-T-440) </w:t>
      </w:r>
    </w:p>
    <w:p w14:paraId="17918F54"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35. Dėl buto Sportininkų g. 17-1, Anykščiai pardavimo (1-T-441) </w:t>
      </w:r>
    </w:p>
    <w:p w14:paraId="46344B61"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36. Dėl turto perdavimo pagal panaudos sutartį Anykščių rajono neįgaliųjų draugijai (1-T-448) </w:t>
      </w:r>
    </w:p>
    <w:p w14:paraId="5F3C951D"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37. Dėl negyvenamųjų patalpų nuomos mokesčio sumažinimo (1-T-451) </w:t>
      </w:r>
    </w:p>
    <w:p w14:paraId="32316150" w14:textId="77777777" w:rsidR="00534EBA" w:rsidRPr="000F06EF"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 xml:space="preserve">            38. Dėl Anykščių rajono savivaldybės tarybos 2018 m. gruodžio 20 d. sprendimo Nr. 1-TS-344 </w:t>
      </w:r>
      <w:r>
        <w:rPr>
          <w:rFonts w:ascii="Times New Roman" w:hAnsi="Times New Roman" w:cs="Times New Roman"/>
          <w:sz w:val="24"/>
          <w:szCs w:val="24"/>
        </w:rPr>
        <w:t>„</w:t>
      </w:r>
      <w:r w:rsidRPr="00596DEE">
        <w:rPr>
          <w:rFonts w:ascii="Times New Roman" w:hAnsi="Times New Roman" w:cs="Times New Roman"/>
          <w:sz w:val="24"/>
          <w:szCs w:val="24"/>
        </w:rPr>
        <w:t>Dėl Anykščių rajono vietinės reikšmės kelių sąrašo patvirtinimo</w:t>
      </w:r>
      <w:r>
        <w:rPr>
          <w:rFonts w:ascii="Times New Roman" w:hAnsi="Times New Roman" w:cs="Times New Roman"/>
          <w:sz w:val="24"/>
          <w:szCs w:val="24"/>
        </w:rPr>
        <w:t>“</w:t>
      </w:r>
      <w:r w:rsidRPr="00596DEE">
        <w:rPr>
          <w:rFonts w:ascii="Times New Roman" w:hAnsi="Times New Roman" w:cs="Times New Roman"/>
          <w:sz w:val="24"/>
          <w:szCs w:val="24"/>
        </w:rPr>
        <w:t xml:space="preserve"> ir Anykščių rajono savivaldybės tarybos 2005 m. vasario 24 d. sprendimo Nr. TS-46 </w:t>
      </w:r>
      <w:r>
        <w:rPr>
          <w:rFonts w:ascii="Times New Roman" w:hAnsi="Times New Roman" w:cs="Times New Roman"/>
          <w:sz w:val="24"/>
          <w:szCs w:val="24"/>
        </w:rPr>
        <w:t>„</w:t>
      </w:r>
      <w:r w:rsidRPr="00596DEE">
        <w:rPr>
          <w:rFonts w:ascii="Times New Roman" w:hAnsi="Times New Roman" w:cs="Times New Roman"/>
          <w:sz w:val="24"/>
          <w:szCs w:val="24"/>
        </w:rPr>
        <w:t xml:space="preserve">Dėl patikslintų vietinių kelių ir </w:t>
      </w:r>
      <w:r w:rsidRPr="000F06EF">
        <w:rPr>
          <w:rFonts w:ascii="Times New Roman" w:hAnsi="Times New Roman" w:cs="Times New Roman"/>
          <w:sz w:val="24"/>
          <w:szCs w:val="24"/>
        </w:rPr>
        <w:t>gatvių sąrašų patvirtinimo</w:t>
      </w:r>
      <w:r>
        <w:rPr>
          <w:rFonts w:ascii="Times New Roman" w:hAnsi="Times New Roman" w:cs="Times New Roman"/>
          <w:sz w:val="24"/>
          <w:szCs w:val="24"/>
        </w:rPr>
        <w:t>“</w:t>
      </w:r>
      <w:r w:rsidRPr="000F06EF">
        <w:rPr>
          <w:rFonts w:ascii="Times New Roman" w:hAnsi="Times New Roman" w:cs="Times New Roman"/>
          <w:sz w:val="24"/>
          <w:szCs w:val="24"/>
        </w:rPr>
        <w:t xml:space="preserve"> pakeitimo (1-T-461) </w:t>
      </w:r>
    </w:p>
    <w:p w14:paraId="2B6F037E" w14:textId="77777777" w:rsidR="00534EBA" w:rsidRPr="000F06EF" w:rsidRDefault="00534EBA" w:rsidP="00534EBA">
      <w:pPr>
        <w:spacing w:line="360" w:lineRule="auto"/>
        <w:jc w:val="both"/>
        <w:rPr>
          <w:rFonts w:ascii="Times New Roman" w:hAnsi="Times New Roman" w:cs="Times New Roman"/>
          <w:sz w:val="24"/>
          <w:szCs w:val="24"/>
        </w:rPr>
      </w:pPr>
      <w:r w:rsidRPr="000F06EF">
        <w:rPr>
          <w:rFonts w:ascii="Times New Roman" w:hAnsi="Times New Roman" w:cs="Times New Roman"/>
          <w:sz w:val="24"/>
          <w:szCs w:val="24"/>
        </w:rPr>
        <w:t xml:space="preserve">            39. Dėl įgaliojimų suteikimo atstovauti Savivaldybei viešosios įstaigos „Aukštaitijos siaurasis geležinkelis</w:t>
      </w:r>
      <w:r>
        <w:rPr>
          <w:rFonts w:ascii="Times New Roman" w:hAnsi="Times New Roman" w:cs="Times New Roman"/>
          <w:sz w:val="24"/>
          <w:szCs w:val="24"/>
        </w:rPr>
        <w:t>“</w:t>
      </w:r>
      <w:r w:rsidRPr="000F06EF">
        <w:rPr>
          <w:rFonts w:ascii="Times New Roman" w:hAnsi="Times New Roman" w:cs="Times New Roman"/>
          <w:sz w:val="24"/>
          <w:szCs w:val="24"/>
        </w:rPr>
        <w:t xml:space="preserve"> visuotiniame dalininkų susirinkime (1-T-465)</w:t>
      </w:r>
    </w:p>
    <w:p w14:paraId="5CE5D2E9" w14:textId="0941E4C9" w:rsidR="00534EBA" w:rsidRPr="004C4689"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lastRenderedPageBreak/>
        <w:t xml:space="preserve">            </w:t>
      </w:r>
      <w:r w:rsidRPr="004C4689">
        <w:rPr>
          <w:rFonts w:ascii="Times New Roman" w:hAnsi="Times New Roman" w:cs="Times New Roman"/>
          <w:sz w:val="24"/>
          <w:szCs w:val="24"/>
        </w:rPr>
        <w:t>40. Dėl Anykščių rajono savivaldybės tarybos 2019 m. gruodžio 30 d. sprendimo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pakeitimo</w:t>
      </w:r>
      <w:r w:rsidR="004C4689" w:rsidRPr="004C4689">
        <w:rPr>
          <w:rFonts w:ascii="Times New Roman" w:hAnsi="Times New Roman" w:cs="Times New Roman"/>
          <w:sz w:val="24"/>
          <w:szCs w:val="24"/>
        </w:rPr>
        <w:t xml:space="preserve"> (1-T-470)</w:t>
      </w:r>
    </w:p>
    <w:p w14:paraId="77D92230" w14:textId="77777777" w:rsidR="00534EBA" w:rsidRDefault="00534EBA" w:rsidP="00534EBA">
      <w:pPr>
        <w:spacing w:line="360" w:lineRule="auto"/>
        <w:jc w:val="both"/>
        <w:rPr>
          <w:rFonts w:ascii="Times New Roman" w:hAnsi="Times New Roman" w:cs="Times New Roman"/>
          <w:b/>
          <w:bCs/>
          <w:sz w:val="24"/>
          <w:szCs w:val="24"/>
        </w:rPr>
      </w:pPr>
      <w:r w:rsidRPr="00596DEE">
        <w:rPr>
          <w:rFonts w:ascii="Times New Roman" w:hAnsi="Times New Roman" w:cs="Times New Roman"/>
          <w:sz w:val="24"/>
          <w:szCs w:val="24"/>
        </w:rPr>
        <w:t xml:space="preserve">            </w:t>
      </w:r>
      <w:r w:rsidRPr="00596DEE">
        <w:rPr>
          <w:rFonts w:ascii="Times New Roman" w:hAnsi="Times New Roman" w:cs="Times New Roman"/>
          <w:b/>
          <w:bCs/>
          <w:sz w:val="24"/>
          <w:szCs w:val="24"/>
        </w:rPr>
        <w:t xml:space="preserve">Pranešėja </w:t>
      </w:r>
      <w:r w:rsidRPr="00596DEE">
        <w:rPr>
          <w:rFonts w:ascii="Times New Roman" w:hAnsi="Times New Roman" w:cs="Times New Roman"/>
          <w:b/>
          <w:sz w:val="24"/>
          <w:szCs w:val="24"/>
        </w:rPr>
        <w:t xml:space="preserve">– </w:t>
      </w:r>
      <w:r w:rsidRPr="00596DEE">
        <w:rPr>
          <w:rFonts w:ascii="Times New Roman" w:hAnsi="Times New Roman" w:cs="Times New Roman"/>
          <w:b/>
          <w:bCs/>
          <w:sz w:val="24"/>
          <w:szCs w:val="24"/>
        </w:rPr>
        <w:t>Vilma Vilkickaitė</w:t>
      </w:r>
    </w:p>
    <w:p w14:paraId="60017AB4" w14:textId="64ECAD22" w:rsidR="00534EBA" w:rsidRDefault="00534EBA" w:rsidP="00534EBA">
      <w:pPr>
        <w:spacing w:line="360" w:lineRule="auto"/>
        <w:jc w:val="both"/>
        <w:rPr>
          <w:rFonts w:ascii="Times New Roman" w:hAnsi="Times New Roman" w:cs="Times New Roman"/>
          <w:sz w:val="24"/>
          <w:szCs w:val="24"/>
        </w:rPr>
      </w:pPr>
      <w:r w:rsidRPr="00303349">
        <w:rPr>
          <w:rFonts w:ascii="Times New Roman" w:hAnsi="Times New Roman" w:cs="Times New Roman"/>
          <w:b/>
          <w:bCs/>
          <w:sz w:val="24"/>
          <w:szCs w:val="24"/>
        </w:rPr>
        <w:t xml:space="preserve">Informacija. </w:t>
      </w:r>
      <w:r w:rsidRPr="00303349">
        <w:rPr>
          <w:rFonts w:ascii="Times New Roman" w:hAnsi="Times New Roman" w:cs="Times New Roman"/>
          <w:sz w:val="24"/>
          <w:szCs w:val="24"/>
        </w:rPr>
        <w:t>Informacija apie Anykščių miesto centro plėtros galimybes</w:t>
      </w:r>
      <w:r w:rsidR="0085768E">
        <w:rPr>
          <w:rFonts w:ascii="Times New Roman" w:hAnsi="Times New Roman" w:cs="Times New Roman"/>
          <w:sz w:val="24"/>
          <w:szCs w:val="24"/>
        </w:rPr>
        <w:t>.</w:t>
      </w:r>
    </w:p>
    <w:p w14:paraId="33CD418E" w14:textId="77777777" w:rsidR="00534EBA" w:rsidRDefault="00534EBA" w:rsidP="00534EBA">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303349">
        <w:rPr>
          <w:rFonts w:ascii="Times New Roman" w:hAnsi="Times New Roman" w:cs="Times New Roman"/>
          <w:b/>
          <w:bCs/>
          <w:sz w:val="24"/>
          <w:szCs w:val="24"/>
        </w:rPr>
        <w:t xml:space="preserve">Pranešėja – </w:t>
      </w:r>
      <w:r>
        <w:rPr>
          <w:rFonts w:ascii="Times New Roman" w:hAnsi="Times New Roman" w:cs="Times New Roman"/>
          <w:b/>
          <w:bCs/>
          <w:sz w:val="24"/>
          <w:szCs w:val="24"/>
        </w:rPr>
        <w:t>Daiva Gasiūnienė</w:t>
      </w:r>
    </w:p>
    <w:p w14:paraId="6458A938" w14:textId="77777777" w:rsidR="00534EBA" w:rsidRPr="00303349" w:rsidRDefault="00534EBA" w:rsidP="00534EBA">
      <w:pPr>
        <w:spacing w:line="360" w:lineRule="auto"/>
        <w:jc w:val="both"/>
        <w:rPr>
          <w:rFonts w:ascii="Times New Roman" w:hAnsi="Times New Roman" w:cs="Times New Roman"/>
          <w:sz w:val="24"/>
          <w:szCs w:val="24"/>
        </w:rPr>
      </w:pPr>
      <w:r w:rsidRPr="00303349">
        <w:rPr>
          <w:rFonts w:ascii="Times New Roman" w:hAnsi="Times New Roman" w:cs="Times New Roman"/>
          <w:b/>
          <w:bCs/>
          <w:sz w:val="24"/>
          <w:szCs w:val="24"/>
        </w:rPr>
        <w:t xml:space="preserve">Informacija. </w:t>
      </w:r>
      <w:r w:rsidRPr="00303349">
        <w:rPr>
          <w:rFonts w:ascii="Times New Roman" w:hAnsi="Times New Roman" w:cs="Times New Roman"/>
          <w:sz w:val="24"/>
          <w:szCs w:val="24"/>
        </w:rPr>
        <w:t>Informacija apie Anykščių rajono savivaldybės tarybos sprendimų įgyvendinimą.</w:t>
      </w:r>
    </w:p>
    <w:p w14:paraId="3860B1DF" w14:textId="77777777" w:rsidR="00534EBA" w:rsidRPr="00596DEE" w:rsidRDefault="00534EBA" w:rsidP="00534EBA">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303349">
        <w:rPr>
          <w:rFonts w:ascii="Times New Roman" w:hAnsi="Times New Roman" w:cs="Times New Roman"/>
          <w:b/>
          <w:bCs/>
          <w:sz w:val="24"/>
          <w:szCs w:val="24"/>
        </w:rPr>
        <w:t xml:space="preserve">Pranešėja – Ligita </w:t>
      </w:r>
      <w:proofErr w:type="spellStart"/>
      <w:r w:rsidRPr="00303349">
        <w:rPr>
          <w:rFonts w:ascii="Times New Roman" w:hAnsi="Times New Roman" w:cs="Times New Roman"/>
          <w:b/>
          <w:bCs/>
          <w:sz w:val="24"/>
          <w:szCs w:val="24"/>
        </w:rPr>
        <w:t>Kuliešaitė</w:t>
      </w:r>
      <w:proofErr w:type="spellEnd"/>
    </w:p>
    <w:p w14:paraId="70947A65" w14:textId="77777777" w:rsidR="00534EBA" w:rsidRPr="00596DEE" w:rsidRDefault="00534EBA" w:rsidP="00534EBA">
      <w:pPr>
        <w:spacing w:line="360" w:lineRule="auto"/>
        <w:jc w:val="both"/>
        <w:rPr>
          <w:rFonts w:ascii="Times New Roman" w:hAnsi="Times New Roman" w:cs="Times New Roman"/>
          <w:sz w:val="24"/>
          <w:szCs w:val="24"/>
        </w:rPr>
      </w:pPr>
    </w:p>
    <w:p w14:paraId="0B28725A" w14:textId="77777777" w:rsidR="00534EBA" w:rsidRPr="00596DEE" w:rsidRDefault="00534EBA" w:rsidP="00534EBA">
      <w:pPr>
        <w:spacing w:line="360" w:lineRule="auto"/>
        <w:jc w:val="both"/>
        <w:rPr>
          <w:rFonts w:ascii="Times New Roman" w:hAnsi="Times New Roman" w:cs="Times New Roman"/>
          <w:sz w:val="24"/>
          <w:szCs w:val="24"/>
        </w:rPr>
      </w:pPr>
      <w:r w:rsidRPr="00596DEE">
        <w:rPr>
          <w:rFonts w:ascii="Times New Roman" w:hAnsi="Times New Roman" w:cs="Times New Roman"/>
          <w:sz w:val="24"/>
          <w:szCs w:val="24"/>
        </w:rPr>
        <w:tab/>
      </w:r>
      <w:r w:rsidRPr="00596DEE">
        <w:rPr>
          <w:rFonts w:ascii="Times New Roman" w:hAnsi="Times New Roman" w:cs="Times New Roman"/>
          <w:sz w:val="24"/>
          <w:szCs w:val="24"/>
        </w:rPr>
        <w:tab/>
      </w:r>
      <w:r w:rsidRPr="00596DEE">
        <w:rPr>
          <w:rFonts w:ascii="Times New Roman" w:hAnsi="Times New Roman" w:cs="Times New Roman"/>
          <w:sz w:val="24"/>
          <w:szCs w:val="24"/>
        </w:rPr>
        <w:tab/>
      </w:r>
    </w:p>
    <w:p w14:paraId="786D9D48" w14:textId="7C1F0B0A" w:rsidR="00534EBA" w:rsidRPr="00534EBA" w:rsidRDefault="00534EBA" w:rsidP="00534EBA">
      <w:pPr>
        <w:spacing w:line="360" w:lineRule="auto"/>
        <w:jc w:val="both"/>
        <w:rPr>
          <w:rFonts w:ascii="Times New Roman" w:hAnsi="Times New Roman" w:cs="Times New Roman"/>
          <w:sz w:val="24"/>
          <w:szCs w:val="24"/>
        </w:rPr>
      </w:pPr>
    </w:p>
    <w:p w14:paraId="01CC27AB" w14:textId="40C45EF7" w:rsidR="0034019A" w:rsidRPr="002A1AF9" w:rsidRDefault="0034019A" w:rsidP="002A1AF9">
      <w:pPr>
        <w:spacing w:line="360" w:lineRule="auto"/>
        <w:jc w:val="both"/>
        <w:rPr>
          <w:rFonts w:ascii="Times New Roman" w:eastAsia="Times New Roman" w:hAnsi="Times New Roman" w:cs="Times New Roman"/>
          <w:sz w:val="24"/>
          <w:szCs w:val="24"/>
        </w:rPr>
      </w:pPr>
      <w:r w:rsidRPr="0034019A">
        <w:rPr>
          <w:rFonts w:ascii="Times New Roman" w:eastAsia="Times New Roman" w:hAnsi="Times New Roman" w:cs="Times New Roman"/>
          <w:sz w:val="24"/>
          <w:szCs w:val="24"/>
        </w:rPr>
        <w:t>Meras                                                                                                                     Sigutis Obelevičius</w:t>
      </w:r>
    </w:p>
    <w:sectPr w:rsidR="0034019A" w:rsidRPr="002A1AF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6A0"/>
    <w:rsid w:val="000F616E"/>
    <w:rsid w:val="0011584C"/>
    <w:rsid w:val="002A1AF9"/>
    <w:rsid w:val="0034019A"/>
    <w:rsid w:val="004C4689"/>
    <w:rsid w:val="00534EBA"/>
    <w:rsid w:val="00613E3B"/>
    <w:rsid w:val="007233E7"/>
    <w:rsid w:val="007F2ED9"/>
    <w:rsid w:val="0085150D"/>
    <w:rsid w:val="0085768E"/>
    <w:rsid w:val="009129D5"/>
    <w:rsid w:val="00BE06A0"/>
    <w:rsid w:val="00D03ED1"/>
    <w:rsid w:val="00E16032"/>
    <w:rsid w:val="00F21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534A0"/>
  <w15:chartTrackingRefBased/>
  <w15:docId w15:val="{C2C2D3AA-4BAA-45FE-B2FF-26B80B048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6A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5757</Words>
  <Characters>3282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2020-12-17T17:39:00Z</dcterms:created>
  <dcterms:modified xsi:type="dcterms:W3CDTF">2020-12-17T17:39:00Z</dcterms:modified>
</cp:coreProperties>
</file>